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ascii="黑体" w:eastAsia="黑体"/>
          <w:b w:val="0"/>
          <w:bCs w:val="0"/>
          <w:sz w:val="21"/>
          <w:szCs w:val="21"/>
        </w:rPr>
      </w:pPr>
      <w:r>
        <w:rPr>
          <w:rFonts w:hint="eastAsia" w:ascii="黑体" w:eastAsia="黑体" w:cs="黑体"/>
          <w:b w:val="0"/>
          <w:bCs w:val="0"/>
          <w:sz w:val="21"/>
          <w:szCs w:val="21"/>
        </w:rPr>
        <w:t>江苏省疾病预防控制中心伦理审查委员会</w:t>
      </w:r>
    </w:p>
    <w:p>
      <w:pPr>
        <w:jc w:val="center"/>
        <w:rPr>
          <w:rFonts w:eastAsia="黑体"/>
          <w:b w:val="0"/>
          <w:bCs w:val="0"/>
        </w:rPr>
      </w:pPr>
      <w:r>
        <w:rPr>
          <w:b w:val="0"/>
          <w:bCs w:val="0"/>
          <w:kern w:val="0"/>
        </w:rPr>
        <w:t>Ethics Committee of Jiangsu Provincial Center for Disease Prevention and Control</w:t>
      </w:r>
    </w:p>
    <w:p>
      <w:pPr>
        <w:jc w:val="center"/>
        <w:rPr>
          <w:rFonts w:eastAsia="黑体"/>
          <w:sz w:val="28"/>
          <w:szCs w:val="28"/>
        </w:rPr>
      </w:pPr>
      <w:r>
        <w:rPr>
          <w:rFonts w:hint="eastAsia" w:eastAsia="黑体" w:cs="黑体"/>
          <w:sz w:val="28"/>
          <w:szCs w:val="28"/>
        </w:rPr>
        <w:t>复审申请</w:t>
      </w:r>
    </w:p>
    <w:p>
      <w:pPr>
        <w:jc w:val="center"/>
        <w:rPr>
          <w:rFonts w:eastAsia="黑体"/>
          <w:color w:val="000000"/>
          <w:sz w:val="20"/>
          <w:szCs w:val="20"/>
        </w:rPr>
      </w:pPr>
      <w:r>
        <w:rPr>
          <w:rFonts w:eastAsia="黑体"/>
          <w:sz w:val="24"/>
          <w:szCs w:val="24"/>
        </w:rPr>
        <w:t>Application Form for Resubmitted Protocols</w:t>
      </w:r>
    </w:p>
    <w:p>
      <w:pPr>
        <w:jc w:val="center"/>
        <w:rPr>
          <w:rFonts w:eastAsia="黑体"/>
          <w:sz w:val="28"/>
          <w:szCs w:val="28"/>
        </w:rPr>
      </w:pPr>
    </w:p>
    <w:tbl>
      <w:tblPr>
        <w:tblW w:w="85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2418"/>
        <w:gridCol w:w="1995"/>
        <w:gridCol w:w="2205"/>
        <w:gridCol w:w="19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418" w:type="dxa"/>
            <w:tcBorders>
              <w:tl2br w:val="nil"/>
              <w:tr2bl w:val="nil"/>
            </w:tcBorders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项目名称</w:t>
            </w:r>
          </w:p>
        </w:tc>
        <w:tc>
          <w:tcPr>
            <w:tcW w:w="6104" w:type="dxa"/>
            <w:gridSpan w:val="3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418" w:type="dxa"/>
            <w:tcBorders>
              <w:tl2br w:val="nil"/>
              <w:tr2bl w:val="nil"/>
            </w:tcBorders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项目来源</w:t>
            </w:r>
          </w:p>
        </w:tc>
        <w:tc>
          <w:tcPr>
            <w:tcW w:w="6104" w:type="dxa"/>
            <w:gridSpan w:val="3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418" w:type="dxa"/>
            <w:tcBorders>
              <w:tl2br w:val="nil"/>
              <w:tr2bl w:val="nil"/>
            </w:tcBorders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方案版本号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方案版本日期</w:t>
            </w:r>
          </w:p>
        </w:tc>
        <w:tc>
          <w:tcPr>
            <w:tcW w:w="1904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418" w:type="dxa"/>
            <w:tcBorders>
              <w:tl2br w:val="nil"/>
              <w:tr2bl w:val="nil"/>
            </w:tcBorders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知情同意书版本号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知情同意书版本日期</w:t>
            </w:r>
          </w:p>
        </w:tc>
        <w:tc>
          <w:tcPr>
            <w:tcW w:w="1904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418" w:type="dxa"/>
            <w:tcBorders>
              <w:tl2br w:val="nil"/>
              <w:tr2bl w:val="nil"/>
            </w:tcBorders>
            <w:vAlign w:val="top"/>
          </w:tcPr>
          <w:p>
            <w:pPr>
              <w:jc w:val="center"/>
              <w:rPr>
                <w:rFonts w:hAnsi="宋体"/>
              </w:rPr>
            </w:pPr>
            <w:r>
              <w:rPr>
                <w:rFonts w:hint="eastAsia" w:hAnsi="宋体" w:cs="宋体"/>
              </w:rPr>
              <w:t>伦理审查沟通意见表号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jc w:val="center"/>
              <w:rPr>
                <w:rFonts w:hAnsi="宋体"/>
              </w:rPr>
            </w:pPr>
            <w:r>
              <w:rPr>
                <w:rFonts w:hint="eastAsia" w:hAnsi="宋体" w:cs="宋体"/>
              </w:rPr>
              <w:t>主要研究者</w:t>
            </w:r>
          </w:p>
        </w:tc>
        <w:tc>
          <w:tcPr>
            <w:tcW w:w="1904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</w:tbl>
    <w:p/>
    <w:p>
      <w:pPr>
        <w:rPr>
          <w:rFonts w:eastAsia="黑体"/>
        </w:rPr>
      </w:pPr>
      <w:r>
        <w:rPr>
          <w:rFonts w:hint="eastAsia" w:eastAsia="黑体" w:cs="黑体"/>
        </w:rPr>
        <w:t>修正情况</w:t>
      </w:r>
    </w:p>
    <w:p>
      <w:pPr>
        <w:numPr>
          <w:ilvl w:val="0"/>
          <w:numId w:val="1"/>
        </w:numPr>
      </w:pPr>
      <w:r>
        <w:rPr>
          <w:rFonts w:hint="eastAsia" w:cs="宋体"/>
        </w:rPr>
        <w:t>完全按伦理审查意见修改的部分</w:t>
      </w:r>
    </w:p>
    <w:p>
      <w:pPr>
        <w:ind w:left="420"/>
        <w:rPr>
          <w:rFonts w:ascii="楷体_GB2312" w:eastAsia="楷体_GB2312"/>
        </w:rPr>
      </w:pPr>
    </w:p>
    <w:p>
      <w:pPr>
        <w:ind w:left="420"/>
        <w:rPr>
          <w:rFonts w:ascii="楷体_GB2312" w:eastAsia="楷体_GB2312"/>
        </w:rPr>
      </w:pPr>
    </w:p>
    <w:p>
      <w:pPr>
        <w:ind w:left="420"/>
        <w:rPr>
          <w:rFonts w:ascii="楷体_GB2312" w:eastAsia="楷体_GB2312"/>
        </w:rPr>
      </w:pPr>
    </w:p>
    <w:p>
      <w:pPr>
        <w:ind w:left="420"/>
        <w:rPr>
          <w:rFonts w:ascii="楷体_GB2312" w:eastAsia="楷体_GB2312"/>
        </w:rPr>
      </w:pPr>
    </w:p>
    <w:p>
      <w:pPr>
        <w:ind w:left="420"/>
        <w:rPr>
          <w:rFonts w:ascii="楷体_GB2312" w:eastAsia="楷体_GB2312"/>
        </w:rPr>
      </w:pPr>
    </w:p>
    <w:p>
      <w:pPr>
        <w:ind w:left="420"/>
        <w:rPr>
          <w:rFonts w:ascii="楷体_GB2312" w:eastAsia="楷体_GB2312"/>
        </w:rPr>
      </w:pPr>
    </w:p>
    <w:p>
      <w:pPr>
        <w:rPr>
          <w:rFonts w:ascii="楷体_GB2312" w:eastAsia="楷体_GB2312"/>
        </w:rPr>
      </w:pPr>
    </w:p>
    <w:p>
      <w:pPr>
        <w:numPr>
          <w:ilvl w:val="0"/>
          <w:numId w:val="1"/>
        </w:numPr>
      </w:pPr>
      <w:r>
        <w:rPr>
          <w:rFonts w:hint="eastAsia" w:cs="宋体"/>
        </w:rPr>
        <w:t>参考伦理审查意见修改的部分</w:t>
      </w:r>
    </w:p>
    <w:p>
      <w:pPr>
        <w:ind w:left="420"/>
        <w:rPr>
          <w:rFonts w:ascii="楷体_GB2312" w:eastAsia="楷体_GB2312"/>
        </w:rPr>
      </w:pPr>
    </w:p>
    <w:p>
      <w:pPr>
        <w:ind w:left="420"/>
        <w:rPr>
          <w:rFonts w:ascii="楷体_GB2312" w:eastAsia="楷体_GB2312"/>
        </w:rPr>
      </w:pPr>
    </w:p>
    <w:p>
      <w:pPr>
        <w:ind w:left="420"/>
        <w:rPr>
          <w:rFonts w:ascii="楷体_GB2312" w:eastAsia="楷体_GB2312"/>
        </w:rPr>
      </w:pPr>
    </w:p>
    <w:p>
      <w:pPr>
        <w:rPr>
          <w:rFonts w:ascii="楷体_GB2312" w:eastAsia="楷体_GB2312"/>
        </w:rPr>
      </w:pPr>
    </w:p>
    <w:p>
      <w:pPr>
        <w:rPr>
          <w:rFonts w:ascii="楷体_GB2312" w:eastAsia="楷体_GB2312"/>
        </w:rPr>
      </w:pPr>
    </w:p>
    <w:p>
      <w:pPr>
        <w:rPr>
          <w:rFonts w:ascii="楷体_GB2312" w:eastAsia="楷体_GB2312"/>
        </w:rPr>
      </w:pPr>
    </w:p>
    <w:p>
      <w:pPr>
        <w:rPr>
          <w:rFonts w:ascii="楷体_GB2312" w:eastAsia="楷体_GB2312"/>
        </w:rPr>
      </w:pPr>
    </w:p>
    <w:p>
      <w:pPr>
        <w:numPr>
          <w:ilvl w:val="0"/>
          <w:numId w:val="1"/>
        </w:numPr>
        <w:ind w:right="-86" w:rightChars="-41"/>
      </w:pPr>
      <w:r>
        <w:rPr>
          <w:rFonts w:hint="eastAsia" w:cs="宋体"/>
        </w:rPr>
        <w:t>没有修改，对伦理审查意见的说明</w:t>
      </w:r>
    </w:p>
    <w:p>
      <w:pPr>
        <w:rPr>
          <w:rFonts w:ascii="楷体_GB2312" w:eastAsia="楷体_GB2312" w:cs="楷体_GB2312"/>
        </w:rPr>
      </w:pPr>
      <w:r>
        <w:rPr>
          <w:rFonts w:ascii="楷体_GB2312" w:eastAsia="楷体_GB2312" w:cs="楷体_GB2312"/>
        </w:rPr>
        <w:t xml:space="preserve">    </w:t>
      </w:r>
    </w:p>
    <w:p>
      <w:pPr>
        <w:rPr>
          <w:rFonts w:ascii="楷体_GB2312" w:eastAsia="楷体_GB2312" w:cs="楷体_GB2312"/>
        </w:rPr>
      </w:pPr>
    </w:p>
    <w:p>
      <w:pPr>
        <w:rPr>
          <w:rFonts w:ascii="楷体_GB2312" w:eastAsia="楷体_GB2312" w:cs="楷体_GB2312"/>
        </w:rPr>
      </w:pPr>
    </w:p>
    <w:p>
      <w:pPr>
        <w:rPr>
          <w:rFonts w:ascii="楷体_GB2312" w:eastAsia="楷体_GB2312" w:cs="楷体_GB2312"/>
        </w:rPr>
      </w:pPr>
    </w:p>
    <w:p>
      <w:pPr>
        <w:rPr>
          <w:rFonts w:ascii="楷体_GB2312" w:eastAsia="楷体_GB2312" w:cs="楷体_GB2312"/>
        </w:rPr>
      </w:pPr>
    </w:p>
    <w:tbl>
      <w:tblPr>
        <w:tblW w:w="8522" w:type="dxa"/>
        <w:jc w:val="center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2131"/>
        <w:gridCol w:w="2130"/>
        <w:gridCol w:w="2131"/>
        <w:gridCol w:w="2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213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rPr>
                <w:rFonts w:hint="eastAsia" w:hAnsi="宋体" w:cs="宋体"/>
              </w:rPr>
              <w:t>申请人签字</w:t>
            </w:r>
          </w:p>
        </w:tc>
        <w:tc>
          <w:tcPr>
            <w:tcW w:w="213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213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rPr>
                <w:rFonts w:hint="eastAsia" w:hAnsi="宋体" w:cs="宋体"/>
              </w:rPr>
              <w:t>日期</w:t>
            </w:r>
          </w:p>
        </w:tc>
        <w:tc>
          <w:tcPr>
            <w:tcW w:w="213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213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Ansi="宋体"/>
              </w:rPr>
            </w:pPr>
            <w:r>
              <w:rPr>
                <w:rFonts w:hint="eastAsia" w:hAnsi="宋体" w:cs="宋体"/>
              </w:rPr>
              <w:t>接收人签字</w:t>
            </w:r>
          </w:p>
        </w:tc>
        <w:tc>
          <w:tcPr>
            <w:tcW w:w="213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213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Ansi="宋体"/>
              </w:rPr>
            </w:pPr>
            <w:r>
              <w:rPr>
                <w:rFonts w:hint="eastAsia" w:hAnsi="宋体" w:cs="宋体"/>
              </w:rPr>
              <w:t>日期</w:t>
            </w:r>
          </w:p>
        </w:tc>
        <w:tc>
          <w:tcPr>
            <w:tcW w:w="213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</w:tr>
    </w:tbl>
    <w:p/>
    <w:sectPr>
      <w:headerReference r:id="rId4" w:type="default"/>
      <w:footerReference r:id="rId5" w:type="default"/>
      <w:pgSz w:w="11906" w:h="16838"/>
      <w:pgMar w:top="1440" w:right="1797" w:bottom="1440" w:left="1797" w:header="851" w:footer="992" w:gutter="0"/>
      <w:pg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gBorders>
      <w:cols w:space="720" w:num="1"/>
      <w:docGrid w:type="linesAndChars" w:linePitch="34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jc w:val="center"/>
      <w:rPr>
        <w:sz w:val="21"/>
        <w:szCs w:val="21"/>
      </w:rPr>
    </w:pPr>
    <w:r>
      <w:rPr>
        <w:rFonts w:hint="eastAsia" w:cs="宋体"/>
      </w:rPr>
      <w:t>第</w:t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t xml:space="preserve"> </w:t>
    </w:r>
    <w:r>
      <w:rPr>
        <w:rFonts w:hint="eastAsia" w:cs="宋体"/>
      </w:rPr>
      <w:t>页</w:t>
    </w:r>
    <w:r>
      <w:t xml:space="preserve"> </w:t>
    </w:r>
    <w:r>
      <w:rPr>
        <w:rFonts w:hint="eastAsia" w:cs="宋体"/>
      </w:rPr>
      <w:t>共</w:t>
    </w:r>
    <w:r>
      <w:t xml:space="preserve"> </w:t>
    </w:r>
    <w:r>
      <w:fldChar w:fldCharType="begin"/>
    </w:r>
    <w:r>
      <w:instrText xml:space="preserve"> NUMPAGES </w:instrText>
    </w:r>
    <w:r>
      <w:fldChar w:fldCharType="separate"/>
    </w:r>
    <w:r>
      <w:t>1</w:t>
    </w:r>
    <w:r>
      <w:fldChar w:fldCharType="end"/>
    </w:r>
    <w:r>
      <w:t xml:space="preserve"> </w:t>
    </w:r>
    <w:r>
      <w:rPr>
        <w:rFonts w:hint="eastAsia" w:cs="宋体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jc w:val="both"/>
    </w:pPr>
    <w:r>
      <w:rPr>
        <w:rFonts w:hint="eastAsia" w:cs="宋体"/>
      </w:rPr>
      <w:t>复审申请</w:t>
    </w:r>
    <w:r>
      <w:t xml:space="preserve">                                                                    </w:t>
    </w:r>
    <w:r>
      <w:rPr>
        <w:color w:val="auto"/>
      </w:rPr>
      <w:t>AF/SQ/LS09-V0</w:t>
    </w:r>
    <w:r>
      <w:rPr>
        <w:rFonts w:hint="eastAsia"/>
        <w:color w:val="auto"/>
        <w:lang w:val="en-US" w:eastAsia="zh-CN"/>
      </w:rPr>
      <w:t>2</w:t>
    </w:r>
    <w:bookmarkStart w:id="0" w:name="_GoBack"/>
    <w:bookmarkEnd w:id="0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510827861">
    <w:nsid w:val="5A0D6755"/>
    <w:multiLevelType w:val="multilevel"/>
    <w:tmpl w:val="5A0D6755"/>
    <w:lvl w:ilvl="0" w:tentative="1">
      <w:start w:val="1"/>
      <w:numFmt w:val="bullet"/>
      <w:lvlText w:val="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151082786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trackRevisions w:val="1"/>
  <w:documentProtection w:enforcement="0"/>
  <w:defaultTabStop w:val="420"/>
  <w:drawingGridHorizontalSpacing w:val="105"/>
  <w:drawingGridVerticalSpacing w:val="174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nhideWhenUsed="0" w:uiPriority="99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nhideWhenUsed="0" w:uiPriority="99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paragraph" w:styleId="2">
    <w:name w:val="Balloon Text"/>
    <w:basedOn w:val="1"/>
    <w:link w:val="8"/>
    <w:semiHidden/>
    <w:uiPriority w:val="99"/>
    <w:rPr>
      <w:sz w:val="18"/>
      <w:szCs w:val="18"/>
    </w:rPr>
  </w:style>
  <w:style w:type="paragraph" w:styleId="3">
    <w:name w:val="footer"/>
    <w:basedOn w:val="1"/>
    <w:link w:val="7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6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Header Char"/>
    <w:basedOn w:val="5"/>
    <w:link w:val="4"/>
    <w:locked/>
    <w:uiPriority w:val="99"/>
    <w:rPr>
      <w:rFonts w:eastAsia="宋体"/>
      <w:sz w:val="18"/>
      <w:szCs w:val="18"/>
    </w:rPr>
  </w:style>
  <w:style w:type="character" w:customStyle="1" w:styleId="7">
    <w:name w:val="Footer Char"/>
    <w:basedOn w:val="5"/>
    <w:link w:val="3"/>
    <w:semiHidden/>
    <w:locked/>
    <w:uiPriority w:val="99"/>
    <w:rPr>
      <w:rFonts w:eastAsia="宋体"/>
      <w:sz w:val="18"/>
      <w:szCs w:val="18"/>
    </w:rPr>
  </w:style>
  <w:style w:type="character" w:customStyle="1" w:styleId="8">
    <w:name w:val="Balloon Text Char"/>
    <w:basedOn w:val="5"/>
    <w:link w:val="2"/>
    <w:semiHidden/>
    <w:locked/>
    <w:uiPriority w:val="99"/>
    <w:rPr>
      <w:rFonts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Relationship Id="rId8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1</Pages>
  <Words>48</Words>
  <Characters>274</Characters>
  <Lines>0</Lines>
  <Paragraphs>0</Paragraphs>
  <ScaleCrop>false</ScaleCrop>
  <LinksUpToDate>false</LinksUpToDate>
  <CharactersWithSpaces>0</CharactersWithSpaces>
  <Application>WPS Office 个人版_9.1.0.4468_{F1E327BC-269C-435d-A152-05C5408002CA}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2012-05-06T08:33:00Z</dcterms:created>
  <dc:creator>王民生</dc:creator>
  <cp:lastModifiedBy>Administrator</cp:lastModifiedBy>
  <cp:lastPrinted>2014-01-15T08:09:00Z</cp:lastPrinted>
  <dcterms:modified xsi:type="dcterms:W3CDTF">2014-03-31T08:07:46Z</dcterms:modified>
  <dc:title>江苏省疾病预防控制中心伦理审查委员会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